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52054" w14:textId="77777777" w:rsidR="00D23420" w:rsidRPr="005D0178" w:rsidRDefault="00D23420" w:rsidP="00D23420">
      <w:pPr>
        <w:pStyle w:val="Normal1"/>
        <w:pBdr>
          <w:top w:val="nil"/>
          <w:left w:val="nil"/>
          <w:bottom w:val="nil"/>
          <w:right w:val="nil"/>
          <w:between w:val="nil"/>
        </w:pBdr>
        <w:spacing w:after="0"/>
        <w:jc w:val="both"/>
        <w:rPr>
          <w:rFonts w:cs="Times New Roman"/>
          <w:b/>
          <w:sz w:val="32"/>
          <w:szCs w:val="24"/>
        </w:rPr>
      </w:pPr>
      <w:r w:rsidRPr="005D0178">
        <w:rPr>
          <w:rFonts w:cs="Times New Roman"/>
          <w:b/>
          <w:sz w:val="32"/>
          <w:szCs w:val="24"/>
        </w:rPr>
        <w:t>ASOKE KUMAR DEYSARKAR</w:t>
      </w:r>
    </w:p>
    <w:p w14:paraId="3D462E8D" w14:textId="13DB51A2" w:rsidR="00D23420" w:rsidRPr="005D0178" w:rsidRDefault="00D23420" w:rsidP="00D23420">
      <w:pPr>
        <w:pStyle w:val="Normal1"/>
        <w:pBdr>
          <w:top w:val="nil"/>
          <w:left w:val="nil"/>
          <w:bottom w:val="nil"/>
          <w:right w:val="nil"/>
          <w:between w:val="nil"/>
        </w:pBdr>
        <w:spacing w:after="0"/>
        <w:jc w:val="both"/>
        <w:rPr>
          <w:rFonts w:cs="Times New Roman"/>
          <w:b/>
          <w:sz w:val="32"/>
          <w:szCs w:val="24"/>
        </w:rPr>
      </w:pPr>
      <w:r w:rsidRPr="005D0178">
        <w:rPr>
          <w:rFonts w:cs="Times New Roman"/>
          <w:b/>
          <w:sz w:val="32"/>
          <w:szCs w:val="24"/>
        </w:rPr>
        <w:t xml:space="preserve">Bachelor of Technology (Honours), </w:t>
      </w:r>
      <w:r>
        <w:rPr>
          <w:noProof/>
        </w:rPr>
        <w:drawing>
          <wp:anchor distT="0" distB="0" distL="114300" distR="114300" simplePos="0" relativeHeight="251660288" behindDoc="0" locked="0" layoutInCell="1" allowOverlap="1" wp14:anchorId="33FAF98C" wp14:editId="51004EC9">
            <wp:simplePos x="0" y="0"/>
            <wp:positionH relativeFrom="margin">
              <wp:align>right</wp:align>
            </wp:positionH>
            <wp:positionV relativeFrom="margin">
              <wp:align>top</wp:align>
            </wp:positionV>
            <wp:extent cx="1847850" cy="2466975"/>
            <wp:effectExtent l="0" t="0" r="0" b="9525"/>
            <wp:wrapSquare wrapText="bothSides"/>
            <wp:docPr id="2" name="Picture 2" descr="Image result for asoke deysark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soke deysarka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47850" cy="2466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74B09D" w14:textId="77777777" w:rsidR="00D23420" w:rsidRPr="005D0178" w:rsidRDefault="00D23420" w:rsidP="00D23420">
      <w:pPr>
        <w:pStyle w:val="Normal1"/>
        <w:pBdr>
          <w:top w:val="nil"/>
          <w:left w:val="nil"/>
          <w:bottom w:val="nil"/>
          <w:right w:val="nil"/>
          <w:between w:val="nil"/>
        </w:pBdr>
        <w:spacing w:after="0"/>
        <w:jc w:val="both"/>
        <w:rPr>
          <w:rFonts w:cs="Times New Roman"/>
          <w:b/>
          <w:sz w:val="32"/>
          <w:szCs w:val="24"/>
        </w:rPr>
      </w:pPr>
      <w:r w:rsidRPr="005D0178">
        <w:rPr>
          <w:rFonts w:cs="Times New Roman"/>
          <w:b/>
          <w:sz w:val="32"/>
          <w:szCs w:val="24"/>
        </w:rPr>
        <w:t>Chemical Engineering, 1971</w:t>
      </w:r>
    </w:p>
    <w:p w14:paraId="3FA84543" w14:textId="77777777" w:rsidR="00D23420" w:rsidRPr="005D0178" w:rsidRDefault="00D23420" w:rsidP="00D23420">
      <w:pPr>
        <w:spacing w:after="0" w:line="240" w:lineRule="auto"/>
        <w:rPr>
          <w:sz w:val="24"/>
          <w:szCs w:val="24"/>
        </w:rPr>
      </w:pPr>
    </w:p>
    <w:p w14:paraId="3575E718" w14:textId="77777777" w:rsidR="00D23420" w:rsidRPr="005D0178" w:rsidRDefault="00D23420" w:rsidP="00D23420">
      <w:pPr>
        <w:spacing w:after="0"/>
        <w:jc w:val="both"/>
        <w:rPr>
          <w:sz w:val="24"/>
          <w:szCs w:val="24"/>
        </w:rPr>
      </w:pPr>
      <w:r w:rsidRPr="005D0178">
        <w:rPr>
          <w:sz w:val="24"/>
          <w:szCs w:val="24"/>
        </w:rPr>
        <w:t xml:space="preserve">Class topper of his batch at IIT Kharagpur, </w:t>
      </w:r>
      <w:proofErr w:type="spellStart"/>
      <w:r w:rsidRPr="005D0178">
        <w:rPr>
          <w:sz w:val="24"/>
          <w:szCs w:val="24"/>
        </w:rPr>
        <w:t>Asoke</w:t>
      </w:r>
      <w:proofErr w:type="spellEnd"/>
      <w:r w:rsidRPr="005D0178">
        <w:rPr>
          <w:sz w:val="24"/>
          <w:szCs w:val="24"/>
        </w:rPr>
        <w:t xml:space="preserve"> K. </w:t>
      </w:r>
      <w:proofErr w:type="spellStart"/>
      <w:r w:rsidRPr="005D0178">
        <w:rPr>
          <w:sz w:val="24"/>
          <w:szCs w:val="24"/>
        </w:rPr>
        <w:t>Deysarkar</w:t>
      </w:r>
      <w:proofErr w:type="spellEnd"/>
      <w:r w:rsidRPr="005D0178">
        <w:rPr>
          <w:sz w:val="24"/>
          <w:szCs w:val="24"/>
        </w:rPr>
        <w:t xml:space="preserve"> is a successful entrepreneur, hailed for his leadership prowess as well as his technical expertise, especially in the areas of Hydraulic Fracturing, Fluid Rheology, Refining and Consumer Products. He completed his </w:t>
      </w:r>
      <w:proofErr w:type="spellStart"/>
      <w:proofErr w:type="gramStart"/>
      <w:r w:rsidRPr="005D0178">
        <w:rPr>
          <w:sz w:val="24"/>
          <w:szCs w:val="24"/>
        </w:rPr>
        <w:t>Masters</w:t>
      </w:r>
      <w:proofErr w:type="spellEnd"/>
      <w:proofErr w:type="gramEnd"/>
      <w:r w:rsidRPr="005D0178">
        <w:rPr>
          <w:sz w:val="24"/>
          <w:szCs w:val="24"/>
        </w:rPr>
        <w:t xml:space="preserve"> degree and Ph.D. (1976) in Chemical Engineering from the </w:t>
      </w:r>
      <w:smartTag w:uri="urn:schemas-microsoft-com:office:smarttags" w:element="PlaceType">
        <w:r w:rsidRPr="005D0178">
          <w:rPr>
            <w:sz w:val="24"/>
            <w:szCs w:val="24"/>
          </w:rPr>
          <w:t>University</w:t>
        </w:r>
      </w:smartTag>
      <w:r w:rsidRPr="005D0178">
        <w:rPr>
          <w:sz w:val="24"/>
          <w:szCs w:val="24"/>
        </w:rPr>
        <w:t xml:space="preserve"> of </w:t>
      </w:r>
      <w:smartTag w:uri="urn:schemas-microsoft-com:office:smarttags" w:element="PlaceName">
        <w:r w:rsidRPr="005D0178">
          <w:rPr>
            <w:sz w:val="24"/>
            <w:szCs w:val="24"/>
          </w:rPr>
          <w:t>Greater Manchester</w:t>
        </w:r>
      </w:smartTag>
      <w:r w:rsidRPr="005D0178">
        <w:rPr>
          <w:sz w:val="24"/>
          <w:szCs w:val="24"/>
        </w:rPr>
        <w:t xml:space="preserve"> (Salford) in </w:t>
      </w:r>
      <w:smartTag w:uri="urn:schemas-microsoft-com:office:smarttags" w:element="place">
        <w:smartTag w:uri="urn:schemas-microsoft-com:office:smarttags" w:element="country-region">
          <w:r w:rsidRPr="005D0178">
            <w:rPr>
              <w:sz w:val="24"/>
              <w:szCs w:val="24"/>
            </w:rPr>
            <w:t>UK</w:t>
          </w:r>
        </w:smartTag>
      </w:smartTag>
      <w:r w:rsidRPr="005D0178">
        <w:rPr>
          <w:sz w:val="24"/>
          <w:szCs w:val="24"/>
        </w:rPr>
        <w:t xml:space="preserve">. He also has an MBA from the </w:t>
      </w:r>
      <w:smartTag w:uri="urn:schemas-microsoft-com:office:smarttags" w:element="PlaceType">
        <w:r w:rsidRPr="005D0178">
          <w:rPr>
            <w:sz w:val="24"/>
            <w:szCs w:val="24"/>
          </w:rPr>
          <w:t>University</w:t>
        </w:r>
      </w:smartTag>
      <w:r w:rsidRPr="005D0178">
        <w:rPr>
          <w:sz w:val="24"/>
          <w:szCs w:val="24"/>
        </w:rPr>
        <w:t xml:space="preserve"> of </w:t>
      </w:r>
      <w:smartTag w:uri="urn:schemas-microsoft-com:office:smarttags" w:element="PlaceName">
        <w:r w:rsidRPr="005D0178">
          <w:rPr>
            <w:sz w:val="24"/>
            <w:szCs w:val="24"/>
          </w:rPr>
          <w:t>Houston</w:t>
        </w:r>
      </w:smartTag>
      <w:r w:rsidRPr="005D0178">
        <w:rPr>
          <w:sz w:val="24"/>
          <w:szCs w:val="24"/>
        </w:rPr>
        <w:t xml:space="preserve"> and has worked as a researcher at the </w:t>
      </w:r>
      <w:smartTag w:uri="urn:schemas-microsoft-com:office:smarttags" w:element="place">
        <w:smartTag w:uri="urn:schemas-microsoft-com:office:smarttags" w:element="PlaceType">
          <w:r w:rsidRPr="005D0178">
            <w:rPr>
              <w:sz w:val="24"/>
              <w:szCs w:val="24"/>
            </w:rPr>
            <w:t>University</w:t>
          </w:r>
        </w:smartTag>
        <w:r w:rsidRPr="005D0178">
          <w:rPr>
            <w:sz w:val="24"/>
            <w:szCs w:val="24"/>
          </w:rPr>
          <w:t xml:space="preserve"> of </w:t>
        </w:r>
        <w:smartTag w:uri="urn:schemas-microsoft-com:office:smarttags" w:element="PlaceName">
          <w:r w:rsidRPr="005D0178">
            <w:rPr>
              <w:sz w:val="24"/>
              <w:szCs w:val="24"/>
            </w:rPr>
            <w:t>Waterloo</w:t>
          </w:r>
        </w:smartTag>
      </w:smartTag>
      <w:r w:rsidRPr="005D0178">
        <w:rPr>
          <w:sz w:val="24"/>
          <w:szCs w:val="24"/>
        </w:rPr>
        <w:t xml:space="preserve">. </w:t>
      </w:r>
    </w:p>
    <w:p w14:paraId="072F4FB3" w14:textId="77777777" w:rsidR="00D23420" w:rsidRPr="005D0178" w:rsidRDefault="00D23420" w:rsidP="00D23420">
      <w:pPr>
        <w:spacing w:after="0" w:line="240" w:lineRule="auto"/>
        <w:rPr>
          <w:sz w:val="24"/>
          <w:szCs w:val="24"/>
        </w:rPr>
      </w:pPr>
    </w:p>
    <w:p w14:paraId="3D11408C" w14:textId="77777777" w:rsidR="00D23420" w:rsidRPr="005D0178" w:rsidRDefault="00D23420" w:rsidP="00D23420">
      <w:pPr>
        <w:spacing w:after="0"/>
        <w:jc w:val="both"/>
        <w:rPr>
          <w:sz w:val="24"/>
          <w:szCs w:val="24"/>
        </w:rPr>
      </w:pPr>
      <w:proofErr w:type="spellStart"/>
      <w:r w:rsidRPr="005D0178">
        <w:rPr>
          <w:sz w:val="24"/>
          <w:szCs w:val="24"/>
        </w:rPr>
        <w:t>Dr.</w:t>
      </w:r>
      <w:proofErr w:type="spellEnd"/>
      <w:r w:rsidRPr="005D0178">
        <w:rPr>
          <w:sz w:val="24"/>
          <w:szCs w:val="24"/>
        </w:rPr>
        <w:t xml:space="preserve"> </w:t>
      </w:r>
      <w:proofErr w:type="spellStart"/>
      <w:r w:rsidRPr="005D0178">
        <w:rPr>
          <w:sz w:val="24"/>
          <w:szCs w:val="24"/>
        </w:rPr>
        <w:t>Deysarkar</w:t>
      </w:r>
      <w:proofErr w:type="spellEnd"/>
      <w:r w:rsidRPr="005D0178">
        <w:rPr>
          <w:sz w:val="24"/>
          <w:szCs w:val="24"/>
        </w:rPr>
        <w:t xml:space="preserve"> started his career in industry as Senior Project Engineer at Dresser Industries and thereafter served at Pennzoil as Product Manager. In 2002, he started his own company called "Products for People" in </w:t>
      </w:r>
      <w:smartTag w:uri="urn:schemas-microsoft-com:office:smarttags" w:element="City">
        <w:smartTag w:uri="urn:schemas-microsoft-com:office:smarttags" w:element="place">
          <w:r w:rsidRPr="005D0178">
            <w:rPr>
              <w:sz w:val="24"/>
              <w:szCs w:val="24"/>
            </w:rPr>
            <w:t>Houston</w:t>
          </w:r>
        </w:smartTag>
      </w:smartTag>
      <w:r w:rsidRPr="005D0178">
        <w:rPr>
          <w:sz w:val="24"/>
          <w:szCs w:val="24"/>
        </w:rPr>
        <w:t xml:space="preserve">, which formulated products for the automotive after-market. He also developed another line of products based on GUAR - a product used as a thickener for water in fracturing of oil/gas wells. The business is now run under the umbrella of </w:t>
      </w:r>
      <w:proofErr w:type="spellStart"/>
      <w:r w:rsidRPr="005D0178">
        <w:rPr>
          <w:sz w:val="24"/>
          <w:szCs w:val="24"/>
        </w:rPr>
        <w:t>PfP</w:t>
      </w:r>
      <w:proofErr w:type="spellEnd"/>
      <w:r w:rsidRPr="005D0178">
        <w:rPr>
          <w:sz w:val="24"/>
          <w:szCs w:val="24"/>
        </w:rPr>
        <w:t xml:space="preserve"> Industries, headquartered in </w:t>
      </w:r>
      <w:smartTag w:uri="urn:schemas-microsoft-com:office:smarttags" w:element="City">
        <w:r w:rsidRPr="005D0178">
          <w:rPr>
            <w:sz w:val="24"/>
            <w:szCs w:val="24"/>
          </w:rPr>
          <w:t>Houston</w:t>
        </w:r>
      </w:smartTag>
      <w:r w:rsidRPr="005D0178">
        <w:rPr>
          <w:sz w:val="24"/>
          <w:szCs w:val="24"/>
        </w:rPr>
        <w:t xml:space="preserve">, </w:t>
      </w:r>
      <w:smartTag w:uri="urn:schemas-microsoft-com:office:smarttags" w:element="State">
        <w:r w:rsidRPr="005D0178">
          <w:rPr>
            <w:sz w:val="24"/>
            <w:szCs w:val="24"/>
          </w:rPr>
          <w:t>Texas</w:t>
        </w:r>
      </w:smartTag>
      <w:r w:rsidRPr="005D0178">
        <w:rPr>
          <w:sz w:val="24"/>
          <w:szCs w:val="24"/>
        </w:rPr>
        <w:t xml:space="preserve"> (</w:t>
      </w:r>
      <w:smartTag w:uri="urn:schemas-microsoft-com:office:smarttags" w:element="country-region">
        <w:r w:rsidRPr="005D0178">
          <w:rPr>
            <w:sz w:val="24"/>
            <w:szCs w:val="24"/>
          </w:rPr>
          <w:t>USA</w:t>
        </w:r>
      </w:smartTag>
      <w:r w:rsidRPr="005D0178">
        <w:rPr>
          <w:sz w:val="24"/>
          <w:szCs w:val="24"/>
        </w:rPr>
        <w:t xml:space="preserve">) with branches in various locations around the </w:t>
      </w:r>
      <w:smartTag w:uri="urn:schemas-microsoft-com:office:smarttags" w:element="country-region">
        <w:smartTag w:uri="urn:schemas-microsoft-com:office:smarttags" w:element="place">
          <w:r w:rsidRPr="005D0178">
            <w:rPr>
              <w:sz w:val="24"/>
              <w:szCs w:val="24"/>
            </w:rPr>
            <w:t>United States</w:t>
          </w:r>
        </w:smartTag>
      </w:smartTag>
      <w:r w:rsidRPr="005D0178">
        <w:rPr>
          <w:sz w:val="24"/>
          <w:szCs w:val="24"/>
        </w:rPr>
        <w:t xml:space="preserve">. </w:t>
      </w:r>
      <w:proofErr w:type="spellStart"/>
      <w:r w:rsidRPr="005D0178">
        <w:rPr>
          <w:sz w:val="24"/>
          <w:szCs w:val="24"/>
        </w:rPr>
        <w:t>Dr.</w:t>
      </w:r>
      <w:proofErr w:type="spellEnd"/>
      <w:r w:rsidRPr="005D0178">
        <w:rPr>
          <w:sz w:val="24"/>
          <w:szCs w:val="24"/>
        </w:rPr>
        <w:t xml:space="preserve"> </w:t>
      </w:r>
      <w:proofErr w:type="spellStart"/>
      <w:r w:rsidRPr="005D0178">
        <w:rPr>
          <w:sz w:val="24"/>
          <w:szCs w:val="24"/>
        </w:rPr>
        <w:t>Deysarkar</w:t>
      </w:r>
      <w:proofErr w:type="spellEnd"/>
      <w:r w:rsidRPr="005D0178">
        <w:rPr>
          <w:sz w:val="24"/>
          <w:szCs w:val="24"/>
        </w:rPr>
        <w:t xml:space="preserve"> is currently CEO and Chairman of the group. </w:t>
      </w:r>
    </w:p>
    <w:p w14:paraId="59E60F61" w14:textId="77777777" w:rsidR="00D23420" w:rsidRPr="005D0178" w:rsidRDefault="00D23420" w:rsidP="00D23420">
      <w:pPr>
        <w:spacing w:after="0" w:line="240" w:lineRule="auto"/>
        <w:rPr>
          <w:sz w:val="24"/>
          <w:szCs w:val="24"/>
        </w:rPr>
      </w:pPr>
    </w:p>
    <w:p w14:paraId="69E8D1E1" w14:textId="77777777" w:rsidR="00D23420" w:rsidRPr="005D0178" w:rsidRDefault="00D23420" w:rsidP="00D23420">
      <w:pPr>
        <w:spacing w:after="0"/>
        <w:jc w:val="both"/>
        <w:rPr>
          <w:sz w:val="24"/>
          <w:szCs w:val="24"/>
        </w:rPr>
      </w:pPr>
      <w:r w:rsidRPr="005D0178">
        <w:rPr>
          <w:sz w:val="24"/>
          <w:szCs w:val="24"/>
        </w:rPr>
        <w:t xml:space="preserve">Not only has </w:t>
      </w:r>
      <w:proofErr w:type="spellStart"/>
      <w:r w:rsidRPr="005D0178">
        <w:rPr>
          <w:sz w:val="24"/>
          <w:szCs w:val="24"/>
        </w:rPr>
        <w:t>Dr.</w:t>
      </w:r>
      <w:proofErr w:type="spellEnd"/>
      <w:r w:rsidRPr="005D0178">
        <w:rPr>
          <w:sz w:val="24"/>
          <w:szCs w:val="24"/>
        </w:rPr>
        <w:t xml:space="preserve"> </w:t>
      </w:r>
      <w:proofErr w:type="spellStart"/>
      <w:r w:rsidRPr="005D0178">
        <w:rPr>
          <w:sz w:val="24"/>
          <w:szCs w:val="24"/>
        </w:rPr>
        <w:t>Deysarkar</w:t>
      </w:r>
      <w:proofErr w:type="spellEnd"/>
      <w:r w:rsidRPr="005D0178">
        <w:rPr>
          <w:sz w:val="24"/>
          <w:szCs w:val="24"/>
        </w:rPr>
        <w:t xml:space="preserve"> built a successful $1.5-billion conglomerate from scratch in the oil and gas sector, he has also adopted a vision of creating a new crop of professionals who will be game changers in that industry. Teaming up with his wife </w:t>
      </w:r>
      <w:proofErr w:type="spellStart"/>
      <w:r w:rsidRPr="005D0178">
        <w:rPr>
          <w:sz w:val="24"/>
          <w:szCs w:val="24"/>
        </w:rPr>
        <w:t>Ruma</w:t>
      </w:r>
      <w:proofErr w:type="spellEnd"/>
      <w:r w:rsidRPr="005D0178">
        <w:rPr>
          <w:sz w:val="24"/>
          <w:szCs w:val="24"/>
        </w:rPr>
        <w:t xml:space="preserve"> Acharya </w:t>
      </w:r>
      <w:proofErr w:type="spellStart"/>
      <w:r w:rsidRPr="005D0178">
        <w:rPr>
          <w:sz w:val="24"/>
          <w:szCs w:val="24"/>
        </w:rPr>
        <w:t>Deysarkar</w:t>
      </w:r>
      <w:proofErr w:type="spellEnd"/>
      <w:r w:rsidRPr="005D0178">
        <w:rPr>
          <w:sz w:val="24"/>
          <w:szCs w:val="24"/>
        </w:rPr>
        <w:t xml:space="preserve">, he has donated $1 million to IIT Kharagpur towards establishing a one-of-its- kind programme in the country-the Trans-Disciplinary Programme in Petroleum Engineering. </w:t>
      </w:r>
    </w:p>
    <w:p w14:paraId="23C8962F" w14:textId="77777777" w:rsidR="00D23420" w:rsidRPr="005D0178" w:rsidRDefault="00D23420" w:rsidP="00D23420">
      <w:pPr>
        <w:spacing w:after="0" w:line="240" w:lineRule="auto"/>
        <w:rPr>
          <w:sz w:val="24"/>
          <w:szCs w:val="24"/>
        </w:rPr>
      </w:pPr>
    </w:p>
    <w:p w14:paraId="61363CB3" w14:textId="77777777" w:rsidR="00D23420" w:rsidRPr="005D0178" w:rsidRDefault="00D23420" w:rsidP="00D23420">
      <w:pPr>
        <w:spacing w:after="0"/>
        <w:jc w:val="both"/>
        <w:rPr>
          <w:sz w:val="24"/>
          <w:szCs w:val="24"/>
        </w:rPr>
      </w:pPr>
      <w:proofErr w:type="spellStart"/>
      <w:r w:rsidRPr="005D0178">
        <w:rPr>
          <w:sz w:val="24"/>
          <w:szCs w:val="24"/>
        </w:rPr>
        <w:t>Dr.</w:t>
      </w:r>
      <w:proofErr w:type="spellEnd"/>
      <w:r w:rsidRPr="005D0178">
        <w:rPr>
          <w:sz w:val="24"/>
          <w:szCs w:val="24"/>
        </w:rPr>
        <w:t xml:space="preserve"> </w:t>
      </w:r>
      <w:proofErr w:type="spellStart"/>
      <w:r w:rsidRPr="005D0178">
        <w:rPr>
          <w:sz w:val="24"/>
          <w:szCs w:val="24"/>
        </w:rPr>
        <w:t>Deysarkar</w:t>
      </w:r>
      <w:proofErr w:type="spellEnd"/>
      <w:r w:rsidRPr="005D0178">
        <w:rPr>
          <w:sz w:val="24"/>
          <w:szCs w:val="24"/>
        </w:rPr>
        <w:t xml:space="preserve"> is also a committed patron of the arts and culture in </w:t>
      </w:r>
      <w:smartTag w:uri="urn:schemas-microsoft-com:office:smarttags" w:element="City">
        <w:smartTag w:uri="urn:schemas-microsoft-com:office:smarttags" w:element="place">
          <w:r w:rsidRPr="005D0178">
            <w:rPr>
              <w:sz w:val="24"/>
              <w:szCs w:val="24"/>
            </w:rPr>
            <w:t>Houston</w:t>
          </w:r>
        </w:smartTag>
      </w:smartTag>
      <w:r w:rsidRPr="005D0178">
        <w:rPr>
          <w:sz w:val="24"/>
          <w:szCs w:val="24"/>
        </w:rPr>
        <w:t xml:space="preserve">, where a statue of Rabindranath Tagore was erected in the city through the family's largesse. In 2015, he and his wife were the principal sponsors of the North American Bengali Conference in </w:t>
      </w:r>
      <w:smartTag w:uri="urn:schemas-microsoft-com:office:smarttags" w:element="place">
        <w:smartTag w:uri="urn:schemas-microsoft-com:office:smarttags" w:element="City">
          <w:r w:rsidRPr="005D0178">
            <w:rPr>
              <w:sz w:val="24"/>
              <w:szCs w:val="24"/>
            </w:rPr>
            <w:t>Houston</w:t>
          </w:r>
        </w:smartTag>
      </w:smartTag>
      <w:r w:rsidRPr="005D0178">
        <w:rPr>
          <w:sz w:val="24"/>
          <w:szCs w:val="24"/>
        </w:rPr>
        <w:t>.</w:t>
      </w:r>
    </w:p>
    <w:p w14:paraId="78C37EA2" w14:textId="77777777" w:rsidR="00D23420" w:rsidRDefault="00D23420" w:rsidP="00D23420">
      <w:pPr>
        <w:spacing w:after="0"/>
        <w:jc w:val="both"/>
        <w:rPr>
          <w:sz w:val="24"/>
          <w:szCs w:val="24"/>
        </w:rPr>
      </w:pPr>
    </w:p>
    <w:p w14:paraId="7EDE045C" w14:textId="77777777" w:rsidR="00D23420" w:rsidRDefault="00D23420" w:rsidP="00D23420">
      <w:pPr>
        <w:spacing w:after="0"/>
        <w:jc w:val="both"/>
        <w:rPr>
          <w:sz w:val="24"/>
          <w:szCs w:val="24"/>
        </w:rPr>
      </w:pPr>
    </w:p>
    <w:p w14:paraId="265A32D6" w14:textId="77777777" w:rsidR="00D23420" w:rsidRDefault="00D23420" w:rsidP="00D23420">
      <w:pPr>
        <w:spacing w:after="0"/>
        <w:jc w:val="both"/>
        <w:rPr>
          <w:sz w:val="24"/>
          <w:szCs w:val="24"/>
        </w:rPr>
      </w:pPr>
    </w:p>
    <w:p w14:paraId="6D5D077E" w14:textId="77777777" w:rsidR="00D23420" w:rsidRDefault="00D23420" w:rsidP="00D23420">
      <w:pPr>
        <w:spacing w:after="0"/>
        <w:jc w:val="both"/>
        <w:rPr>
          <w:sz w:val="24"/>
          <w:szCs w:val="24"/>
        </w:rPr>
      </w:pPr>
    </w:p>
    <w:p w14:paraId="24F55F1E" w14:textId="77777777" w:rsidR="00D23420" w:rsidRDefault="00D23420" w:rsidP="00D23420">
      <w:pPr>
        <w:spacing w:after="0"/>
        <w:jc w:val="both"/>
        <w:rPr>
          <w:sz w:val="24"/>
          <w:szCs w:val="24"/>
        </w:rPr>
      </w:pPr>
    </w:p>
    <w:p w14:paraId="744EBC90" w14:textId="77777777" w:rsidR="00D23420" w:rsidRDefault="00D23420" w:rsidP="00D23420">
      <w:pPr>
        <w:spacing w:after="0"/>
        <w:jc w:val="both"/>
        <w:rPr>
          <w:sz w:val="24"/>
          <w:szCs w:val="24"/>
        </w:rPr>
      </w:pPr>
    </w:p>
    <w:p w14:paraId="0BA4E923" w14:textId="77777777" w:rsidR="00D23420" w:rsidRDefault="00D23420" w:rsidP="00D23420">
      <w:pPr>
        <w:spacing w:after="0"/>
        <w:jc w:val="both"/>
        <w:rPr>
          <w:sz w:val="24"/>
          <w:szCs w:val="24"/>
        </w:rPr>
      </w:pPr>
    </w:p>
    <w:p w14:paraId="50908AE7" w14:textId="77777777" w:rsidR="00D23420" w:rsidRDefault="00D23420" w:rsidP="00D23420">
      <w:pPr>
        <w:spacing w:after="0"/>
        <w:jc w:val="both"/>
        <w:rPr>
          <w:sz w:val="24"/>
          <w:szCs w:val="24"/>
        </w:rPr>
      </w:pPr>
    </w:p>
    <w:p w14:paraId="542D99AE" w14:textId="77777777" w:rsidR="00D23420" w:rsidRDefault="00D23420" w:rsidP="00D23420">
      <w:pPr>
        <w:spacing w:after="0"/>
        <w:jc w:val="both"/>
        <w:rPr>
          <w:sz w:val="24"/>
          <w:szCs w:val="24"/>
        </w:rPr>
      </w:pPr>
    </w:p>
    <w:p w14:paraId="746D9946" w14:textId="77777777" w:rsidR="00D23420" w:rsidRDefault="00D23420" w:rsidP="00D23420">
      <w:pPr>
        <w:spacing w:after="0"/>
        <w:jc w:val="both"/>
        <w:rPr>
          <w:sz w:val="24"/>
          <w:szCs w:val="24"/>
        </w:rPr>
      </w:pPr>
    </w:p>
    <w:p w14:paraId="2B9E164E" w14:textId="77777777" w:rsidR="00D23420" w:rsidRDefault="00D23420" w:rsidP="00D23420">
      <w:pPr>
        <w:spacing w:after="0"/>
        <w:jc w:val="both"/>
        <w:rPr>
          <w:sz w:val="24"/>
          <w:szCs w:val="24"/>
        </w:rPr>
      </w:pPr>
    </w:p>
    <w:p w14:paraId="6ACA7C2F" w14:textId="77777777" w:rsidR="00D23420" w:rsidRDefault="00D23420" w:rsidP="00D23420">
      <w:pPr>
        <w:spacing w:after="0"/>
        <w:jc w:val="both"/>
        <w:rPr>
          <w:sz w:val="24"/>
          <w:szCs w:val="24"/>
        </w:rPr>
      </w:pPr>
    </w:p>
    <w:p w14:paraId="750B0CB5" w14:textId="77777777" w:rsidR="00D23420" w:rsidRDefault="00D23420" w:rsidP="00D23420">
      <w:pPr>
        <w:spacing w:after="0"/>
        <w:jc w:val="both"/>
        <w:rPr>
          <w:sz w:val="24"/>
          <w:szCs w:val="24"/>
        </w:rPr>
      </w:pPr>
    </w:p>
    <w:p w14:paraId="43F382DA" w14:textId="77777777" w:rsidR="00D23420" w:rsidRDefault="00D23420" w:rsidP="00D23420">
      <w:pPr>
        <w:spacing w:after="0"/>
        <w:jc w:val="both"/>
        <w:rPr>
          <w:sz w:val="24"/>
          <w:szCs w:val="24"/>
        </w:rPr>
      </w:pPr>
    </w:p>
    <w:p w14:paraId="6FEFABDA" w14:textId="0FC1B803" w:rsidR="00D23420" w:rsidRPr="005D0178" w:rsidRDefault="00D23420" w:rsidP="00D23420">
      <w:pPr>
        <w:pStyle w:val="Normal1"/>
        <w:pBdr>
          <w:top w:val="nil"/>
          <w:left w:val="nil"/>
          <w:bottom w:val="nil"/>
          <w:right w:val="nil"/>
          <w:between w:val="nil"/>
        </w:pBdr>
        <w:spacing w:after="0"/>
        <w:jc w:val="both"/>
        <w:rPr>
          <w:rFonts w:cs="Times New Roman"/>
          <w:b/>
          <w:sz w:val="32"/>
          <w:szCs w:val="24"/>
        </w:rPr>
      </w:pPr>
      <w:bookmarkStart w:id="0" w:name="_GoBack"/>
      <w:r>
        <w:rPr>
          <w:rFonts w:cs="Times New Roman"/>
          <w:b/>
          <w:noProof/>
          <w:sz w:val="32"/>
          <w:szCs w:val="24"/>
        </w:rPr>
        <w:lastRenderedPageBreak/>
        <w:drawing>
          <wp:anchor distT="128016" distB="318516" distL="254508" distR="445389" simplePos="0" relativeHeight="251659264" behindDoc="0" locked="0" layoutInCell="1" allowOverlap="1" wp14:anchorId="3E443C96" wp14:editId="10A7ABE3">
            <wp:simplePos x="0" y="0"/>
            <wp:positionH relativeFrom="column">
              <wp:posOffset>4780915</wp:posOffset>
            </wp:positionH>
            <wp:positionV relativeFrom="paragraph">
              <wp:posOffset>180975</wp:posOffset>
            </wp:positionV>
            <wp:extent cx="1247648" cy="1790573"/>
            <wp:effectExtent l="171450" t="171450" r="353060" b="36258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rcRect l="8344" t="1359" r="8749" b="6615"/>
                    <a:stretch>
                      <a:fillRect/>
                    </a:stretch>
                  </pic:blipFill>
                  <pic:spPr>
                    <a:xfrm>
                      <a:off x="0" y="0"/>
                      <a:ext cx="1247648" cy="1790573"/>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bookmarkEnd w:id="0"/>
      <w:r w:rsidRPr="005D0178">
        <w:rPr>
          <w:rFonts w:cs="Times New Roman"/>
          <w:b/>
          <w:sz w:val="32"/>
          <w:szCs w:val="24"/>
        </w:rPr>
        <w:t xml:space="preserve">RUMA ACHARYA </w:t>
      </w:r>
    </w:p>
    <w:p w14:paraId="58A0AF0C" w14:textId="72E67FCC" w:rsidR="00D23420" w:rsidRDefault="00D23420" w:rsidP="00D23420">
      <w:pPr>
        <w:pStyle w:val="Normal1"/>
        <w:pBdr>
          <w:top w:val="nil"/>
          <w:left w:val="nil"/>
          <w:bottom w:val="nil"/>
          <w:right w:val="nil"/>
          <w:between w:val="nil"/>
        </w:pBdr>
        <w:spacing w:after="0"/>
        <w:jc w:val="both"/>
        <w:rPr>
          <w:rFonts w:cs="Times New Roman"/>
          <w:b/>
          <w:sz w:val="32"/>
          <w:szCs w:val="24"/>
        </w:rPr>
      </w:pPr>
      <w:r w:rsidRPr="005D0178">
        <w:rPr>
          <w:rFonts w:cs="Times New Roman"/>
          <w:b/>
          <w:sz w:val="32"/>
          <w:szCs w:val="24"/>
        </w:rPr>
        <w:t xml:space="preserve">Master of Technology, </w:t>
      </w:r>
      <w:r>
        <w:rPr>
          <w:rFonts w:cs="Times New Roman"/>
          <w:b/>
          <w:sz w:val="32"/>
          <w:szCs w:val="24"/>
        </w:rPr>
        <w:t>1973</w:t>
      </w:r>
    </w:p>
    <w:p w14:paraId="27684C15" w14:textId="6F5FB5E9" w:rsidR="00D23420" w:rsidRPr="005D0178" w:rsidRDefault="00D23420" w:rsidP="00D23420">
      <w:pPr>
        <w:pStyle w:val="Normal1"/>
        <w:pBdr>
          <w:top w:val="nil"/>
          <w:left w:val="nil"/>
          <w:bottom w:val="nil"/>
          <w:right w:val="nil"/>
          <w:between w:val="nil"/>
        </w:pBdr>
        <w:spacing w:after="0"/>
        <w:jc w:val="both"/>
        <w:rPr>
          <w:rFonts w:cs="Times New Roman"/>
          <w:b/>
          <w:sz w:val="32"/>
          <w:szCs w:val="24"/>
        </w:rPr>
      </w:pPr>
      <w:r w:rsidRPr="005D0178">
        <w:rPr>
          <w:rFonts w:cs="Times New Roman"/>
          <w:b/>
          <w:sz w:val="32"/>
          <w:szCs w:val="24"/>
        </w:rPr>
        <w:t>Chemical Engineering</w:t>
      </w:r>
    </w:p>
    <w:p w14:paraId="673B8A9B" w14:textId="79977ED6" w:rsidR="00D23420" w:rsidRDefault="00D23420" w:rsidP="00D23420">
      <w:pPr>
        <w:spacing w:after="0"/>
        <w:jc w:val="both"/>
        <w:rPr>
          <w:color w:val="000000"/>
          <w:sz w:val="24"/>
          <w:szCs w:val="24"/>
        </w:rPr>
      </w:pPr>
    </w:p>
    <w:p w14:paraId="7241595C" w14:textId="77777777" w:rsidR="00D23420" w:rsidRPr="005D0178" w:rsidRDefault="00D23420" w:rsidP="00D23420">
      <w:pPr>
        <w:spacing w:after="0"/>
        <w:jc w:val="both"/>
        <w:rPr>
          <w:sz w:val="24"/>
        </w:rPr>
      </w:pPr>
      <w:proofErr w:type="spellStart"/>
      <w:r w:rsidRPr="005D0178">
        <w:rPr>
          <w:sz w:val="24"/>
        </w:rPr>
        <w:t>Dr.</w:t>
      </w:r>
      <w:proofErr w:type="spellEnd"/>
      <w:r w:rsidRPr="005D0178">
        <w:rPr>
          <w:sz w:val="24"/>
        </w:rPr>
        <w:t xml:space="preserve"> </w:t>
      </w:r>
      <w:proofErr w:type="spellStart"/>
      <w:r w:rsidRPr="005D0178">
        <w:rPr>
          <w:sz w:val="24"/>
        </w:rPr>
        <w:t>Ruma</w:t>
      </w:r>
      <w:proofErr w:type="spellEnd"/>
      <w:r w:rsidRPr="005D0178">
        <w:rPr>
          <w:sz w:val="24"/>
        </w:rPr>
        <w:t xml:space="preserve"> Acharya is an entrepreneur, researcher, philanthropist and an exemplary leader in community service.</w:t>
      </w:r>
    </w:p>
    <w:p w14:paraId="500E24B1" w14:textId="77777777" w:rsidR="00D23420" w:rsidRPr="005D0178" w:rsidRDefault="00D23420" w:rsidP="00D23420">
      <w:pPr>
        <w:spacing w:after="0"/>
        <w:jc w:val="both"/>
        <w:rPr>
          <w:sz w:val="24"/>
        </w:rPr>
      </w:pPr>
    </w:p>
    <w:p w14:paraId="49A28752" w14:textId="77777777" w:rsidR="00D23420" w:rsidRPr="005D0178" w:rsidRDefault="00D23420" w:rsidP="00D23420">
      <w:pPr>
        <w:spacing w:after="0"/>
        <w:jc w:val="both"/>
        <w:rPr>
          <w:sz w:val="24"/>
        </w:rPr>
      </w:pPr>
      <w:proofErr w:type="spellStart"/>
      <w:r w:rsidRPr="005D0178">
        <w:rPr>
          <w:sz w:val="24"/>
        </w:rPr>
        <w:t>Dr.</w:t>
      </w:r>
      <w:proofErr w:type="spellEnd"/>
      <w:r w:rsidRPr="005D0178">
        <w:rPr>
          <w:sz w:val="24"/>
        </w:rPr>
        <w:t xml:space="preserve"> Acharya completed her M. Tech. in Chemical Engineering from IIT Kharagpur in 1973. She obtained her Ph. D. from University of Salford of Greater Manchester specializing in Rheology and Fluid Mechanics. She also completed her MBA from the University of Houston. She did her post-doctoral work at the </w:t>
      </w:r>
      <w:proofErr w:type="spellStart"/>
      <w:r w:rsidRPr="005D0178">
        <w:rPr>
          <w:sz w:val="24"/>
        </w:rPr>
        <w:t>Northwestern</w:t>
      </w:r>
      <w:proofErr w:type="spellEnd"/>
      <w:r w:rsidRPr="005D0178">
        <w:rPr>
          <w:sz w:val="24"/>
        </w:rPr>
        <w:t xml:space="preserve"> University with Professor John Slattery where she helped him develop a pioneering device to measure interfacial viscosity and interfacial tension of polymeric fluids.</w:t>
      </w:r>
    </w:p>
    <w:p w14:paraId="7B2E39A4" w14:textId="77777777" w:rsidR="00D23420" w:rsidRPr="005D0178" w:rsidRDefault="00D23420" w:rsidP="00D23420">
      <w:pPr>
        <w:spacing w:after="0"/>
        <w:jc w:val="both"/>
        <w:rPr>
          <w:sz w:val="24"/>
        </w:rPr>
      </w:pPr>
    </w:p>
    <w:p w14:paraId="37663526" w14:textId="77777777" w:rsidR="00D23420" w:rsidRPr="005D0178" w:rsidRDefault="00D23420" w:rsidP="00D23420">
      <w:pPr>
        <w:spacing w:after="0"/>
        <w:jc w:val="both"/>
        <w:rPr>
          <w:sz w:val="24"/>
        </w:rPr>
      </w:pPr>
      <w:proofErr w:type="spellStart"/>
      <w:r w:rsidRPr="005D0178">
        <w:rPr>
          <w:sz w:val="24"/>
        </w:rPr>
        <w:t>Dr.</w:t>
      </w:r>
      <w:proofErr w:type="spellEnd"/>
      <w:r w:rsidRPr="005D0178">
        <w:rPr>
          <w:sz w:val="24"/>
        </w:rPr>
        <w:t xml:space="preserve"> Acharya worked on fundamental research of fluid mechanics (Rheology) of polymeric fluids. Her work was the first to identify and recognize the wake phenomena in viscoelastic fluids that is primarily responsible for the drag /friction reduction in fluid flow. Her technical publications are the pioneering work of polymer rheology that has often been referred by the fracturing industries of oil field services.</w:t>
      </w:r>
    </w:p>
    <w:p w14:paraId="6711D449" w14:textId="77777777" w:rsidR="00D23420" w:rsidRPr="005D0178" w:rsidRDefault="00D23420" w:rsidP="00D23420">
      <w:pPr>
        <w:spacing w:after="0"/>
        <w:jc w:val="both"/>
        <w:rPr>
          <w:sz w:val="24"/>
        </w:rPr>
      </w:pPr>
    </w:p>
    <w:p w14:paraId="3209DA6C" w14:textId="77777777" w:rsidR="00D23420" w:rsidRPr="005D0178" w:rsidRDefault="00D23420" w:rsidP="00D23420">
      <w:pPr>
        <w:spacing w:after="0"/>
        <w:jc w:val="both"/>
        <w:rPr>
          <w:sz w:val="24"/>
        </w:rPr>
      </w:pPr>
      <w:r w:rsidRPr="005D0178">
        <w:rPr>
          <w:sz w:val="24"/>
        </w:rPr>
        <w:t xml:space="preserve">After working for 15 years in the oil industry in the areas of reservoir and production engineering, she started her own engineering consulting company, Ground Technology, Inc. (GTI) </w:t>
      </w:r>
      <w:proofErr w:type="gramStart"/>
      <w:r w:rsidRPr="005D0178">
        <w:rPr>
          <w:sz w:val="24"/>
        </w:rPr>
        <w:t>specializing  in</w:t>
      </w:r>
      <w:proofErr w:type="gramEnd"/>
      <w:r w:rsidRPr="005D0178">
        <w:rPr>
          <w:sz w:val="24"/>
        </w:rPr>
        <w:t xml:space="preserve"> environmental, civil engineering and construction management. She sold GTI in 2010 and founded </w:t>
      </w:r>
      <w:proofErr w:type="spellStart"/>
      <w:r w:rsidRPr="005D0178">
        <w:rPr>
          <w:sz w:val="24"/>
        </w:rPr>
        <w:t>Scindia</w:t>
      </w:r>
      <w:proofErr w:type="spellEnd"/>
      <w:r w:rsidRPr="005D0178">
        <w:rPr>
          <w:sz w:val="24"/>
        </w:rPr>
        <w:t xml:space="preserve"> LLC which specializes primarily in planning, design and construction management.</w:t>
      </w:r>
    </w:p>
    <w:p w14:paraId="3F0D3C46" w14:textId="77777777" w:rsidR="00D23420" w:rsidRPr="005D0178" w:rsidRDefault="00D23420" w:rsidP="00D23420">
      <w:pPr>
        <w:spacing w:after="0"/>
        <w:jc w:val="both"/>
        <w:rPr>
          <w:sz w:val="24"/>
        </w:rPr>
      </w:pPr>
    </w:p>
    <w:p w14:paraId="79CE1780" w14:textId="77777777" w:rsidR="00D23420" w:rsidRPr="005D0178" w:rsidRDefault="00D23420" w:rsidP="00D23420">
      <w:pPr>
        <w:spacing w:after="0"/>
        <w:jc w:val="both"/>
        <w:rPr>
          <w:sz w:val="32"/>
          <w:szCs w:val="24"/>
        </w:rPr>
      </w:pPr>
      <w:proofErr w:type="spellStart"/>
      <w:r w:rsidRPr="005D0178">
        <w:rPr>
          <w:sz w:val="24"/>
        </w:rPr>
        <w:t>Dr.</w:t>
      </w:r>
      <w:proofErr w:type="spellEnd"/>
      <w:r w:rsidRPr="005D0178">
        <w:rPr>
          <w:sz w:val="24"/>
        </w:rPr>
        <w:t xml:space="preserve"> Acharya continues to support in multiple ways the Centre of Excellence in Petroleum Engineering at this Institute, which was founded with financial support from her and her family.  She has initiated a scholarship program for women with the Institute of Chemical Engineers India to encourage women to study Chemical Engineering. In her personal life </w:t>
      </w:r>
      <w:proofErr w:type="spellStart"/>
      <w:r w:rsidRPr="005D0178">
        <w:rPr>
          <w:sz w:val="24"/>
        </w:rPr>
        <w:t>Dr.</w:t>
      </w:r>
      <w:proofErr w:type="spellEnd"/>
      <w:r w:rsidRPr="005D0178">
        <w:rPr>
          <w:sz w:val="24"/>
        </w:rPr>
        <w:t xml:space="preserve"> Acharya is a dedicated volunteer and a driven leader in her community. She is working on her latest philanthropic work - to build a multi-usage cultural facility Tagore </w:t>
      </w:r>
      <w:proofErr w:type="spellStart"/>
      <w:r w:rsidRPr="005D0178">
        <w:rPr>
          <w:sz w:val="24"/>
        </w:rPr>
        <w:t>Center</w:t>
      </w:r>
      <w:proofErr w:type="spellEnd"/>
      <w:r w:rsidRPr="005D0178">
        <w:rPr>
          <w:sz w:val="24"/>
        </w:rPr>
        <w:t xml:space="preserve"> for Visual &amp; Performing Arts in Houston, TX. While serving as the President of the Tagore society of Houston, Texas, </w:t>
      </w:r>
      <w:proofErr w:type="spellStart"/>
      <w:r w:rsidRPr="005D0178">
        <w:rPr>
          <w:sz w:val="24"/>
        </w:rPr>
        <w:t>Dr.</w:t>
      </w:r>
      <w:proofErr w:type="spellEnd"/>
      <w:r w:rsidRPr="005D0178">
        <w:rPr>
          <w:sz w:val="24"/>
        </w:rPr>
        <w:t xml:space="preserve"> Acharya took the initiative to erect a life size bronze statue of Rabindranath Tagore and created Tagore Grove in Houston, first of its kind in North America.</w:t>
      </w:r>
    </w:p>
    <w:p w14:paraId="7268940A" w14:textId="77777777" w:rsidR="00D23420" w:rsidRPr="005D0178" w:rsidRDefault="00D23420" w:rsidP="00D23420">
      <w:pPr>
        <w:spacing w:after="0"/>
        <w:jc w:val="both"/>
        <w:rPr>
          <w:sz w:val="28"/>
          <w:szCs w:val="24"/>
        </w:rPr>
      </w:pPr>
    </w:p>
    <w:p w14:paraId="31043E4B" w14:textId="77777777" w:rsidR="00D23420" w:rsidRPr="005D0178" w:rsidRDefault="00D23420" w:rsidP="00D23420">
      <w:pPr>
        <w:jc w:val="both"/>
        <w:rPr>
          <w:rFonts w:cs="Times New Roman"/>
          <w:color w:val="000000"/>
          <w:sz w:val="24"/>
          <w:szCs w:val="24"/>
        </w:rPr>
      </w:pPr>
    </w:p>
    <w:p w14:paraId="78D3D9E7" w14:textId="77777777" w:rsidR="00F60CF1" w:rsidRDefault="00F60CF1"/>
    <w:sectPr w:rsidR="00F60CF1" w:rsidSect="00DA7459">
      <w:pgSz w:w="11907" w:h="16840" w:code="9"/>
      <w:pgMar w:top="360"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420"/>
    <w:rsid w:val="00D23420"/>
    <w:rsid w:val="00F60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3AB80E49"/>
  <w15:chartTrackingRefBased/>
  <w15:docId w15:val="{2A7F0989-29B8-49D7-917E-DDD3F58B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420"/>
    <w:pPr>
      <w:spacing w:after="200" w:line="276" w:lineRule="auto"/>
    </w:pPr>
    <w:rPr>
      <w:rFonts w:ascii="Calibri" w:eastAsia="Calibri" w:hAnsi="Calibri" w:cs="Calibri"/>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23420"/>
    <w:pPr>
      <w:spacing w:after="200" w:line="276" w:lineRule="auto"/>
    </w:pPr>
    <w:rPr>
      <w:rFonts w:ascii="Calibri" w:eastAsia="Calibri" w:hAnsi="Calibri" w:cs="Calibri"/>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https://encrypted-tbn0.gstatic.com/images?q=tbn:ANd9GcTLkQnfx7iKXT3ZBNu50ZfCTtH1VglcINqAXHSAcF17O2-UMosEUg&amp;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3606</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Moran</dc:creator>
  <cp:keywords/>
  <dc:description/>
  <cp:lastModifiedBy>Erin Moran</cp:lastModifiedBy>
  <cp:revision>1</cp:revision>
  <dcterms:created xsi:type="dcterms:W3CDTF">2019-12-30T17:00:00Z</dcterms:created>
  <dcterms:modified xsi:type="dcterms:W3CDTF">2019-12-30T17:01:00Z</dcterms:modified>
</cp:coreProperties>
</file>